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9C8" w:rsidRPr="000009C8" w:rsidRDefault="000009C8">
      <w:pPr>
        <w:rPr>
          <w:rFonts w:ascii="Arial" w:hAnsi="Arial" w:cs="Arial"/>
          <w:b/>
        </w:rPr>
      </w:pPr>
      <w:r w:rsidRPr="000009C8">
        <w:rPr>
          <w:rFonts w:ascii="Arial" w:hAnsi="Arial" w:cs="Arial"/>
          <w:b/>
        </w:rPr>
        <w:t>Overzicht redoxreacties havo</w:t>
      </w:r>
    </w:p>
    <w:p w:rsidR="000009C8" w:rsidRPr="000009C8" w:rsidRDefault="000009C8">
      <w:pPr>
        <w:rPr>
          <w:rFonts w:ascii="Arial" w:hAnsi="Arial" w:cs="Arial"/>
        </w:rPr>
      </w:pPr>
    </w:p>
    <w:p w:rsidR="000009C8" w:rsidRPr="00D14054" w:rsidRDefault="000009C8">
      <w:pPr>
        <w:rPr>
          <w:rFonts w:ascii="Arial" w:hAnsi="Arial" w:cs="Arial"/>
          <w:sz w:val="22"/>
          <w:szCs w:val="22"/>
        </w:rPr>
      </w:pPr>
      <w:r w:rsidRPr="00D14054">
        <w:rPr>
          <w:rFonts w:ascii="Arial" w:hAnsi="Arial" w:cs="Arial"/>
          <w:sz w:val="22"/>
          <w:szCs w:val="22"/>
        </w:rPr>
        <w:t>Oxidator: deeltje dat elektronen opneemt</w:t>
      </w:r>
    </w:p>
    <w:p w:rsidR="000009C8" w:rsidRPr="00D14054" w:rsidRDefault="000009C8">
      <w:pPr>
        <w:rPr>
          <w:rFonts w:ascii="Arial" w:hAnsi="Arial" w:cs="Arial"/>
          <w:sz w:val="22"/>
          <w:szCs w:val="22"/>
        </w:rPr>
      </w:pPr>
      <w:r w:rsidRPr="00D14054">
        <w:rPr>
          <w:rFonts w:ascii="Arial" w:hAnsi="Arial" w:cs="Arial"/>
          <w:sz w:val="22"/>
          <w:szCs w:val="22"/>
        </w:rPr>
        <w:t>Reductor: deeltje dat elek</w:t>
      </w:r>
      <w:r w:rsidR="00576E42" w:rsidRPr="00D14054">
        <w:rPr>
          <w:rFonts w:ascii="Arial" w:hAnsi="Arial" w:cs="Arial"/>
          <w:sz w:val="22"/>
          <w:szCs w:val="22"/>
        </w:rPr>
        <w:t>t</w:t>
      </w:r>
      <w:r w:rsidRPr="00D14054">
        <w:rPr>
          <w:rFonts w:ascii="Arial" w:hAnsi="Arial" w:cs="Arial"/>
          <w:sz w:val="22"/>
          <w:szCs w:val="22"/>
        </w:rPr>
        <w:t>ronen afstaat.</w:t>
      </w:r>
    </w:p>
    <w:p w:rsidR="000009C8" w:rsidRPr="00D14054" w:rsidRDefault="000009C8">
      <w:pPr>
        <w:rPr>
          <w:sz w:val="22"/>
          <w:szCs w:val="22"/>
        </w:rPr>
      </w:pPr>
    </w:p>
    <w:p w:rsidR="000009C8" w:rsidRPr="00D14054" w:rsidRDefault="00C80024">
      <w:pPr>
        <w:rPr>
          <w:rFonts w:ascii="Arial" w:hAnsi="Arial" w:cs="Arial"/>
          <w:sz w:val="22"/>
          <w:szCs w:val="22"/>
        </w:rPr>
      </w:pPr>
      <w:r w:rsidRPr="00D14054">
        <w:rPr>
          <w:rFonts w:ascii="Arial" w:hAnsi="Arial" w:cs="Arial"/>
          <w:sz w:val="22"/>
          <w:szCs w:val="22"/>
        </w:rPr>
        <w:t>In een halfreactie van een oxidator staan de elektronen links van de pijl.</w:t>
      </w:r>
    </w:p>
    <w:p w:rsidR="00C80024" w:rsidRPr="00D14054" w:rsidRDefault="00C80024">
      <w:pPr>
        <w:rPr>
          <w:rFonts w:ascii="Arial" w:hAnsi="Arial" w:cs="Arial"/>
          <w:sz w:val="22"/>
          <w:szCs w:val="22"/>
        </w:rPr>
      </w:pPr>
      <w:r w:rsidRPr="00D14054">
        <w:rPr>
          <w:rFonts w:ascii="Arial" w:hAnsi="Arial" w:cs="Arial"/>
          <w:sz w:val="22"/>
          <w:szCs w:val="22"/>
        </w:rPr>
        <w:t>In een halfreactie van een reductor staan de elektronen rechts van de pijl.</w:t>
      </w:r>
    </w:p>
    <w:p w:rsidR="00C80024" w:rsidRPr="00D14054" w:rsidRDefault="00C80024">
      <w:pPr>
        <w:rPr>
          <w:rFonts w:ascii="Arial" w:hAnsi="Arial" w:cs="Arial"/>
          <w:sz w:val="22"/>
          <w:szCs w:val="22"/>
        </w:rPr>
      </w:pPr>
      <w:r w:rsidRPr="00D14054">
        <w:rPr>
          <w:rFonts w:ascii="Arial" w:hAnsi="Arial" w:cs="Arial"/>
          <w:sz w:val="22"/>
          <w:szCs w:val="22"/>
        </w:rPr>
        <w:t xml:space="preserve">In een totale redoxreactie komen nooit elektronen voor. De oxidator neemt altijd evenveel elektronen op als de reductor afstaat. </w:t>
      </w:r>
    </w:p>
    <w:p w:rsidR="00963983" w:rsidRPr="00D14054" w:rsidRDefault="00963983">
      <w:pPr>
        <w:rPr>
          <w:rFonts w:ascii="Arial" w:hAnsi="Arial" w:cs="Arial"/>
          <w:sz w:val="22"/>
          <w:szCs w:val="22"/>
        </w:rPr>
      </w:pPr>
    </w:p>
    <w:p w:rsidR="00963983" w:rsidRPr="00D14054" w:rsidRDefault="00963983">
      <w:pPr>
        <w:rPr>
          <w:rFonts w:ascii="Arial" w:hAnsi="Arial" w:cs="Arial"/>
          <w:sz w:val="22"/>
          <w:szCs w:val="22"/>
        </w:rPr>
      </w:pPr>
      <w:r w:rsidRPr="00D14054">
        <w:rPr>
          <w:rFonts w:ascii="Arial" w:hAnsi="Arial" w:cs="Arial"/>
          <w:sz w:val="22"/>
          <w:szCs w:val="22"/>
        </w:rPr>
        <w:t>Een redoxreactie vindt alleen spontaan plaats als de halfreactie van de oxidator in tabel 48 boven de halfreactie van de reductor staat.</w:t>
      </w:r>
    </w:p>
    <w:p w:rsidR="003A132E" w:rsidRPr="00D14054" w:rsidRDefault="003A132E">
      <w:pPr>
        <w:rPr>
          <w:rFonts w:ascii="Arial" w:hAnsi="Arial" w:cs="Arial"/>
          <w:sz w:val="22"/>
          <w:szCs w:val="22"/>
        </w:rPr>
      </w:pPr>
      <w:r w:rsidRPr="00D14054">
        <w:rPr>
          <w:rFonts w:ascii="Arial" w:hAnsi="Arial" w:cs="Arial"/>
          <w:sz w:val="22"/>
          <w:szCs w:val="22"/>
        </w:rPr>
        <w:t>Soms staat een halfreactie niet in binas, maar moet je die zelf opstellen. De stoffen staan dan al in de vraag gegeven. Je maakt de reactievergelijkingen kloppend. Als extra en laatste stap zorg je ervoor dat de lading links en rechts van de pijl gelijk is door het juiste aantal elektronen erbij te zetten.</w:t>
      </w:r>
    </w:p>
    <w:p w:rsidR="003A132E" w:rsidRPr="00D14054" w:rsidRDefault="003A132E">
      <w:pPr>
        <w:rPr>
          <w:rFonts w:ascii="Arial" w:hAnsi="Arial" w:cs="Arial"/>
          <w:sz w:val="22"/>
          <w:szCs w:val="22"/>
        </w:rPr>
      </w:pPr>
      <w:r w:rsidRPr="00D14054">
        <w:rPr>
          <w:rFonts w:ascii="Arial" w:hAnsi="Arial" w:cs="Arial"/>
          <w:sz w:val="22"/>
          <w:szCs w:val="22"/>
        </w:rPr>
        <w:t>Voorbeeld maak de halfreactie waarbij methanol met water wordt omgezet in koolstofdiox</w:t>
      </w:r>
      <w:r w:rsidR="003C4554" w:rsidRPr="00D14054">
        <w:rPr>
          <w:rFonts w:ascii="Arial" w:hAnsi="Arial" w:cs="Arial"/>
          <w:sz w:val="22"/>
          <w:szCs w:val="22"/>
        </w:rPr>
        <w:t>i</w:t>
      </w:r>
      <w:r w:rsidRPr="00D14054">
        <w:rPr>
          <w:rFonts w:ascii="Arial" w:hAnsi="Arial" w:cs="Arial"/>
          <w:sz w:val="22"/>
          <w:szCs w:val="22"/>
        </w:rPr>
        <w:t>de en H</w:t>
      </w:r>
      <w:r w:rsidRPr="00D14054">
        <w:rPr>
          <w:rFonts w:ascii="Arial" w:hAnsi="Arial" w:cs="Arial"/>
          <w:sz w:val="22"/>
          <w:szCs w:val="22"/>
          <w:vertAlign w:val="superscript"/>
        </w:rPr>
        <w:t>+</w:t>
      </w:r>
      <w:r w:rsidRPr="00D14054">
        <w:rPr>
          <w:rFonts w:ascii="Arial" w:hAnsi="Arial" w:cs="Arial"/>
          <w:sz w:val="22"/>
          <w:szCs w:val="22"/>
        </w:rPr>
        <w:t>.</w:t>
      </w:r>
    </w:p>
    <w:p w:rsidR="003A132E" w:rsidRPr="00D14054" w:rsidRDefault="003A132E">
      <w:pPr>
        <w:rPr>
          <w:rFonts w:ascii="Arial" w:hAnsi="Arial" w:cs="Arial"/>
          <w:sz w:val="22"/>
          <w:szCs w:val="22"/>
          <w:lang w:val="en-GB"/>
        </w:rPr>
      </w:pPr>
      <w:r w:rsidRPr="00D14054">
        <w:rPr>
          <w:rFonts w:ascii="Arial" w:hAnsi="Arial" w:cs="Arial"/>
          <w:sz w:val="22"/>
          <w:szCs w:val="22"/>
          <w:lang w:val="en-GB"/>
        </w:rPr>
        <w:t>CH</w:t>
      </w:r>
      <w:r w:rsidRPr="00D14054">
        <w:rPr>
          <w:rFonts w:ascii="Arial" w:hAnsi="Arial" w:cs="Arial"/>
          <w:sz w:val="22"/>
          <w:szCs w:val="22"/>
          <w:vertAlign w:val="subscript"/>
          <w:lang w:val="en-GB"/>
        </w:rPr>
        <w:t>3</w:t>
      </w:r>
      <w:r w:rsidRPr="00D14054">
        <w:rPr>
          <w:rFonts w:ascii="Arial" w:hAnsi="Arial" w:cs="Arial"/>
          <w:sz w:val="22"/>
          <w:szCs w:val="22"/>
          <w:lang w:val="en-GB"/>
        </w:rPr>
        <w:t>OH + H</w:t>
      </w:r>
      <w:r w:rsidRPr="00D14054">
        <w:rPr>
          <w:rFonts w:ascii="Arial" w:hAnsi="Arial" w:cs="Arial"/>
          <w:sz w:val="22"/>
          <w:szCs w:val="22"/>
          <w:vertAlign w:val="subscript"/>
          <w:lang w:val="en-GB"/>
        </w:rPr>
        <w:t>2</w:t>
      </w:r>
      <w:r w:rsidRPr="00D14054">
        <w:rPr>
          <w:rFonts w:ascii="Arial" w:hAnsi="Arial" w:cs="Arial"/>
          <w:sz w:val="22"/>
          <w:szCs w:val="22"/>
          <w:lang w:val="en-GB"/>
        </w:rPr>
        <w:t xml:space="preserve">O </w:t>
      </w:r>
      <w:r w:rsidRPr="00D14054">
        <w:rPr>
          <w:rFonts w:ascii="Arial" w:hAnsi="Arial" w:cs="Arial"/>
          <w:sz w:val="22"/>
          <w:szCs w:val="22"/>
        </w:rPr>
        <w:sym w:font="Wingdings" w:char="F0E0"/>
      </w:r>
      <w:r w:rsidRPr="00D14054">
        <w:rPr>
          <w:rFonts w:ascii="Arial" w:hAnsi="Arial" w:cs="Arial"/>
          <w:sz w:val="22"/>
          <w:szCs w:val="22"/>
          <w:lang w:val="en-GB"/>
        </w:rPr>
        <w:t xml:space="preserve"> CO</w:t>
      </w:r>
      <w:r w:rsidRPr="00D14054">
        <w:rPr>
          <w:rFonts w:ascii="Arial" w:hAnsi="Arial" w:cs="Arial"/>
          <w:sz w:val="22"/>
          <w:szCs w:val="22"/>
          <w:vertAlign w:val="subscript"/>
          <w:lang w:val="en-GB"/>
        </w:rPr>
        <w:t>2</w:t>
      </w:r>
      <w:r w:rsidRPr="00D14054">
        <w:rPr>
          <w:rFonts w:ascii="Arial" w:hAnsi="Arial" w:cs="Arial"/>
          <w:sz w:val="22"/>
          <w:szCs w:val="22"/>
          <w:lang w:val="en-GB"/>
        </w:rPr>
        <w:t xml:space="preserve"> + 6H</w:t>
      </w:r>
      <w:r w:rsidRPr="00D14054">
        <w:rPr>
          <w:rFonts w:ascii="Arial" w:hAnsi="Arial" w:cs="Arial"/>
          <w:sz w:val="22"/>
          <w:szCs w:val="22"/>
          <w:vertAlign w:val="superscript"/>
          <w:lang w:val="en-GB"/>
        </w:rPr>
        <w:t>+</w:t>
      </w:r>
      <w:r w:rsidRPr="00D14054">
        <w:rPr>
          <w:rFonts w:ascii="Arial" w:hAnsi="Arial" w:cs="Arial"/>
          <w:sz w:val="22"/>
          <w:szCs w:val="22"/>
          <w:lang w:val="en-GB"/>
        </w:rPr>
        <w:t xml:space="preserve"> + 6 e</w:t>
      </w:r>
      <w:r w:rsidRPr="00D14054">
        <w:rPr>
          <w:rFonts w:ascii="Arial" w:hAnsi="Arial" w:cs="Arial"/>
          <w:sz w:val="22"/>
          <w:szCs w:val="22"/>
          <w:vertAlign w:val="superscript"/>
          <w:lang w:val="en-GB"/>
        </w:rPr>
        <w:t>-</w:t>
      </w:r>
    </w:p>
    <w:p w:rsidR="00B5762A" w:rsidRPr="00D14054" w:rsidRDefault="00B5762A">
      <w:pPr>
        <w:rPr>
          <w:rFonts w:ascii="Arial" w:hAnsi="Arial" w:cs="Arial"/>
          <w:sz w:val="22"/>
          <w:szCs w:val="22"/>
          <w:lang w:val="en-GB"/>
        </w:rPr>
      </w:pPr>
    </w:p>
    <w:p w:rsidR="00B5762A" w:rsidRPr="00D14054" w:rsidRDefault="00B5762A">
      <w:pPr>
        <w:rPr>
          <w:rFonts w:ascii="Arial" w:hAnsi="Arial" w:cs="Arial"/>
          <w:sz w:val="22"/>
          <w:szCs w:val="22"/>
        </w:rPr>
      </w:pPr>
      <w:r w:rsidRPr="00D14054">
        <w:rPr>
          <w:rFonts w:ascii="Arial" w:hAnsi="Arial" w:cs="Arial"/>
          <w:sz w:val="22"/>
          <w:szCs w:val="22"/>
        </w:rPr>
        <w:t xml:space="preserve">De formules van bekende stoffen bij redoxreacties zoals het </w:t>
      </w:r>
      <w:proofErr w:type="spellStart"/>
      <w:r w:rsidRPr="00D14054">
        <w:rPr>
          <w:rFonts w:ascii="Arial" w:hAnsi="Arial" w:cs="Arial"/>
          <w:sz w:val="22"/>
          <w:szCs w:val="22"/>
        </w:rPr>
        <w:t>permanganaation</w:t>
      </w:r>
      <w:proofErr w:type="spellEnd"/>
      <w:r w:rsidRPr="00D14054">
        <w:rPr>
          <w:rFonts w:ascii="Arial" w:hAnsi="Arial" w:cs="Arial"/>
          <w:sz w:val="22"/>
          <w:szCs w:val="22"/>
        </w:rPr>
        <w:t xml:space="preserve"> (MnO</w:t>
      </w:r>
      <w:r w:rsidRPr="00D14054">
        <w:rPr>
          <w:rFonts w:ascii="Arial" w:hAnsi="Arial" w:cs="Arial"/>
          <w:sz w:val="22"/>
          <w:szCs w:val="22"/>
          <w:vertAlign w:val="subscript"/>
        </w:rPr>
        <w:t>4</w:t>
      </w:r>
      <w:r w:rsidRPr="00D14054">
        <w:rPr>
          <w:rFonts w:ascii="Arial" w:hAnsi="Arial" w:cs="Arial"/>
          <w:sz w:val="22"/>
          <w:szCs w:val="22"/>
          <w:vertAlign w:val="superscript"/>
        </w:rPr>
        <w:t>-</w:t>
      </w:r>
      <w:r w:rsidRPr="00D14054">
        <w:rPr>
          <w:rFonts w:ascii="Arial" w:hAnsi="Arial" w:cs="Arial"/>
          <w:sz w:val="22"/>
          <w:szCs w:val="22"/>
        </w:rPr>
        <w:t xml:space="preserve">), het </w:t>
      </w:r>
      <w:proofErr w:type="spellStart"/>
      <w:r w:rsidRPr="00D14054">
        <w:rPr>
          <w:rFonts w:ascii="Arial" w:hAnsi="Arial" w:cs="Arial"/>
          <w:sz w:val="22"/>
          <w:szCs w:val="22"/>
        </w:rPr>
        <w:t>dichromaation</w:t>
      </w:r>
      <w:proofErr w:type="spellEnd"/>
      <w:r w:rsidRPr="00D14054">
        <w:rPr>
          <w:rFonts w:ascii="Arial" w:hAnsi="Arial" w:cs="Arial"/>
          <w:sz w:val="22"/>
          <w:szCs w:val="22"/>
        </w:rPr>
        <w:t xml:space="preserve"> (Cr</w:t>
      </w:r>
      <w:r w:rsidRPr="00D14054">
        <w:rPr>
          <w:rFonts w:ascii="Arial" w:hAnsi="Arial" w:cs="Arial"/>
          <w:sz w:val="22"/>
          <w:szCs w:val="22"/>
          <w:vertAlign w:val="subscript"/>
        </w:rPr>
        <w:t>2</w:t>
      </w:r>
      <w:r w:rsidRPr="00D14054">
        <w:rPr>
          <w:rFonts w:ascii="Arial" w:hAnsi="Arial" w:cs="Arial"/>
          <w:sz w:val="22"/>
          <w:szCs w:val="22"/>
        </w:rPr>
        <w:t>O</w:t>
      </w:r>
      <w:r w:rsidRPr="00D14054">
        <w:rPr>
          <w:rFonts w:ascii="Arial" w:hAnsi="Arial" w:cs="Arial"/>
          <w:sz w:val="22"/>
          <w:szCs w:val="22"/>
          <w:vertAlign w:val="subscript"/>
        </w:rPr>
        <w:t>7</w:t>
      </w:r>
      <w:r w:rsidRPr="00D14054">
        <w:rPr>
          <w:rFonts w:ascii="Arial" w:hAnsi="Arial" w:cs="Arial"/>
          <w:sz w:val="22"/>
          <w:szCs w:val="22"/>
          <w:vertAlign w:val="superscript"/>
        </w:rPr>
        <w:t>2-</w:t>
      </w:r>
      <w:r w:rsidRPr="00D14054">
        <w:rPr>
          <w:rFonts w:ascii="Arial" w:hAnsi="Arial" w:cs="Arial"/>
          <w:sz w:val="22"/>
          <w:szCs w:val="22"/>
        </w:rPr>
        <w:t>) en waterstofperoxide (H</w:t>
      </w:r>
      <w:r w:rsidRPr="00D14054">
        <w:rPr>
          <w:rFonts w:ascii="Arial" w:hAnsi="Arial" w:cs="Arial"/>
          <w:sz w:val="22"/>
          <w:szCs w:val="22"/>
          <w:vertAlign w:val="subscript"/>
        </w:rPr>
        <w:t>2</w:t>
      </w:r>
      <w:r w:rsidRPr="00D14054">
        <w:rPr>
          <w:rFonts w:ascii="Arial" w:hAnsi="Arial" w:cs="Arial"/>
          <w:sz w:val="22"/>
          <w:szCs w:val="22"/>
        </w:rPr>
        <w:t>O</w:t>
      </w:r>
      <w:r w:rsidRPr="00D14054">
        <w:rPr>
          <w:rFonts w:ascii="Arial" w:hAnsi="Arial" w:cs="Arial"/>
          <w:sz w:val="22"/>
          <w:szCs w:val="22"/>
          <w:vertAlign w:val="subscript"/>
        </w:rPr>
        <w:t>2</w:t>
      </w:r>
      <w:r w:rsidRPr="00D14054">
        <w:rPr>
          <w:rFonts w:ascii="Arial" w:hAnsi="Arial" w:cs="Arial"/>
          <w:sz w:val="22"/>
          <w:szCs w:val="22"/>
        </w:rPr>
        <w:t>) kun je vinden in tabel 66B. Als een oplossing aangezuurd is kun je ook een halfreactie uit tabel 48 nemen met H</w:t>
      </w:r>
      <w:r w:rsidRPr="00D14054">
        <w:rPr>
          <w:rFonts w:ascii="Arial" w:hAnsi="Arial" w:cs="Arial"/>
          <w:sz w:val="22"/>
          <w:szCs w:val="22"/>
          <w:vertAlign w:val="superscript"/>
        </w:rPr>
        <w:t>+</w:t>
      </w:r>
      <w:r w:rsidR="007D15D0">
        <w:rPr>
          <w:rFonts w:ascii="Arial" w:hAnsi="Arial" w:cs="Arial"/>
          <w:sz w:val="22"/>
          <w:szCs w:val="22"/>
        </w:rPr>
        <w:t xml:space="preserve"> erin. D</w:t>
      </w:r>
      <w:bookmarkStart w:id="0" w:name="_GoBack"/>
      <w:bookmarkEnd w:id="0"/>
      <w:r w:rsidRPr="00D14054">
        <w:rPr>
          <w:rFonts w:ascii="Arial" w:hAnsi="Arial" w:cs="Arial"/>
          <w:sz w:val="22"/>
          <w:szCs w:val="22"/>
        </w:rPr>
        <w:t>at kan niet als de oplossing neutraal of basisch is want dan is er geen H</w:t>
      </w:r>
      <w:r w:rsidRPr="00D14054">
        <w:rPr>
          <w:rFonts w:ascii="Arial" w:hAnsi="Arial" w:cs="Arial"/>
          <w:sz w:val="22"/>
          <w:szCs w:val="22"/>
          <w:vertAlign w:val="superscript"/>
        </w:rPr>
        <w:t>+</w:t>
      </w:r>
      <w:r w:rsidRPr="00D14054">
        <w:rPr>
          <w:rFonts w:ascii="Arial" w:hAnsi="Arial" w:cs="Arial"/>
          <w:sz w:val="22"/>
          <w:szCs w:val="22"/>
        </w:rPr>
        <w:t>.</w:t>
      </w:r>
    </w:p>
    <w:p w:rsidR="00B5762A" w:rsidRPr="00D14054" w:rsidRDefault="00B5762A">
      <w:pPr>
        <w:rPr>
          <w:rFonts w:ascii="Arial" w:hAnsi="Arial" w:cs="Arial"/>
          <w:sz w:val="22"/>
          <w:szCs w:val="22"/>
        </w:rPr>
      </w:pPr>
      <w:r w:rsidRPr="00D14054">
        <w:rPr>
          <w:rFonts w:ascii="Arial" w:hAnsi="Arial" w:cs="Arial"/>
          <w:sz w:val="22"/>
          <w:szCs w:val="22"/>
        </w:rPr>
        <w:t>Bij redoxreacties in oplossing doen Na</w:t>
      </w:r>
      <w:r w:rsidRPr="00D14054">
        <w:rPr>
          <w:rFonts w:ascii="Arial" w:hAnsi="Arial" w:cs="Arial"/>
          <w:sz w:val="22"/>
          <w:szCs w:val="22"/>
          <w:vertAlign w:val="superscript"/>
        </w:rPr>
        <w:t>+</w:t>
      </w:r>
      <w:r w:rsidRPr="00D14054">
        <w:rPr>
          <w:rFonts w:ascii="Arial" w:hAnsi="Arial" w:cs="Arial"/>
          <w:sz w:val="22"/>
          <w:szCs w:val="22"/>
        </w:rPr>
        <w:t xml:space="preserve"> en K</w:t>
      </w:r>
      <w:r w:rsidRPr="00D14054">
        <w:rPr>
          <w:rFonts w:ascii="Arial" w:hAnsi="Arial" w:cs="Arial"/>
          <w:sz w:val="22"/>
          <w:szCs w:val="22"/>
          <w:vertAlign w:val="superscript"/>
        </w:rPr>
        <w:t>+</w:t>
      </w:r>
      <w:r w:rsidRPr="00D14054">
        <w:rPr>
          <w:rFonts w:ascii="Arial" w:hAnsi="Arial" w:cs="Arial"/>
          <w:sz w:val="22"/>
          <w:szCs w:val="22"/>
        </w:rPr>
        <w:t xml:space="preserve"> nooit mee, dit zijn dus tribune-ionen en die komen niet in de reactievergelijking. </w:t>
      </w:r>
    </w:p>
    <w:p w:rsidR="00915B07" w:rsidRPr="00D14054" w:rsidRDefault="00915B07">
      <w:pPr>
        <w:rPr>
          <w:rFonts w:ascii="Arial" w:hAnsi="Arial" w:cs="Arial"/>
          <w:sz w:val="22"/>
          <w:szCs w:val="22"/>
        </w:rPr>
      </w:pPr>
    </w:p>
    <w:p w:rsidR="00B5762A" w:rsidRPr="00D14054" w:rsidRDefault="00B5762A">
      <w:pPr>
        <w:rPr>
          <w:rFonts w:ascii="Arial" w:hAnsi="Arial" w:cs="Arial"/>
          <w:sz w:val="22"/>
          <w:szCs w:val="22"/>
        </w:rPr>
      </w:pPr>
      <w:r w:rsidRPr="00D14054">
        <w:rPr>
          <w:rFonts w:ascii="Arial" w:hAnsi="Arial" w:cs="Arial"/>
          <w:sz w:val="22"/>
          <w:szCs w:val="22"/>
        </w:rPr>
        <w:t>Elektrochemische cel</w:t>
      </w:r>
    </w:p>
    <w:p w:rsidR="00B5762A" w:rsidRPr="00D14054" w:rsidRDefault="00E03524">
      <w:pPr>
        <w:rPr>
          <w:rFonts w:ascii="Arial" w:hAnsi="Arial" w:cs="Arial"/>
          <w:sz w:val="22"/>
          <w:szCs w:val="22"/>
        </w:rPr>
      </w:pPr>
      <w:r w:rsidRPr="00D14054">
        <w:rPr>
          <w:rFonts w:ascii="Arial" w:hAnsi="Arial" w:cs="Arial"/>
          <w:sz w:val="22"/>
          <w:szCs w:val="22"/>
        </w:rPr>
        <w:t>Bij een elektrochemische cel hebben de oxidator en reductor niet rechtstreeks contact met elkaar, de elektronen gaan van de reductor naar de oxidator via een draad. De redoxreactie verloopt spontaan,</w:t>
      </w:r>
      <w:r w:rsidR="00682C9B">
        <w:rPr>
          <w:rFonts w:ascii="Arial" w:hAnsi="Arial" w:cs="Arial"/>
          <w:sz w:val="22"/>
          <w:szCs w:val="22"/>
        </w:rPr>
        <w:t xml:space="preserve"> er is geen spanningsbron nodig.</w:t>
      </w:r>
      <w:r w:rsidRPr="00D14054">
        <w:rPr>
          <w:rFonts w:ascii="Arial" w:hAnsi="Arial" w:cs="Arial"/>
          <w:sz w:val="22"/>
          <w:szCs w:val="22"/>
        </w:rPr>
        <w:t xml:space="preserve"> </w:t>
      </w:r>
      <w:r w:rsidR="00682C9B">
        <w:rPr>
          <w:rFonts w:ascii="Arial" w:hAnsi="Arial" w:cs="Arial"/>
          <w:sz w:val="22"/>
          <w:szCs w:val="22"/>
        </w:rPr>
        <w:t>D</w:t>
      </w:r>
      <w:r w:rsidRPr="00D14054">
        <w:rPr>
          <w:rFonts w:ascii="Arial" w:hAnsi="Arial" w:cs="Arial"/>
          <w:sz w:val="22"/>
          <w:szCs w:val="22"/>
        </w:rPr>
        <w:t>e elektrochemische cel levert juist energie. De oxidator staat in tabel 48 dus boven de reductor. Als de oxidator en reductor in verschillende bekerglazen zitten is er een zoutbrug nodig om een gesloten stroomkring te krijgen.</w:t>
      </w:r>
      <w:r w:rsidR="00B01990" w:rsidRPr="00D14054">
        <w:rPr>
          <w:rFonts w:ascii="Arial" w:hAnsi="Arial" w:cs="Arial"/>
          <w:sz w:val="22"/>
          <w:szCs w:val="22"/>
        </w:rPr>
        <w:t xml:space="preserve"> In plaats van twee bekerglazen en een zoutbrug kun je ook een bak met twee ruimten die door een membraan zijn gescheiden nemen.</w:t>
      </w:r>
    </w:p>
    <w:p w:rsidR="00951BD7" w:rsidRDefault="00951BD7">
      <w:pPr>
        <w:rPr>
          <w:rFonts w:ascii="Arial" w:hAnsi="Arial" w:cs="Arial"/>
          <w:sz w:val="22"/>
          <w:szCs w:val="22"/>
        </w:rPr>
      </w:pPr>
      <w:r w:rsidRPr="00D14054">
        <w:rPr>
          <w:rFonts w:ascii="Arial" w:hAnsi="Arial" w:cs="Arial"/>
          <w:sz w:val="22"/>
          <w:szCs w:val="22"/>
        </w:rPr>
        <w:t>Bij de positieve elektrode reageert de oxidator, bij de negatieve e</w:t>
      </w:r>
      <w:r w:rsidR="00682C9B">
        <w:rPr>
          <w:rFonts w:ascii="Arial" w:hAnsi="Arial" w:cs="Arial"/>
          <w:sz w:val="22"/>
          <w:szCs w:val="22"/>
        </w:rPr>
        <w:t xml:space="preserve">lektrode reageert de reductor. </w:t>
      </w:r>
      <w:r w:rsidR="00C33AC1">
        <w:rPr>
          <w:rFonts w:ascii="Arial" w:hAnsi="Arial" w:cs="Arial"/>
          <w:sz w:val="22"/>
          <w:szCs w:val="22"/>
        </w:rPr>
        <w:t>Koolstof en platina zijn materialen die als elektrode gebruikt kunnen worden en zelf niet mee reageren. De elektronen gaan doo</w:t>
      </w:r>
      <w:r w:rsidRPr="00D14054">
        <w:rPr>
          <w:rFonts w:ascii="Arial" w:hAnsi="Arial" w:cs="Arial"/>
          <w:sz w:val="22"/>
          <w:szCs w:val="22"/>
        </w:rPr>
        <w:t xml:space="preserve">r de draad van de </w:t>
      </w:r>
      <w:r w:rsidR="00C33AC1">
        <w:rPr>
          <w:rFonts w:ascii="Arial" w:hAnsi="Arial" w:cs="Arial"/>
          <w:sz w:val="22"/>
          <w:szCs w:val="22"/>
        </w:rPr>
        <w:t xml:space="preserve">reductor naar de oxidator, dus van de </w:t>
      </w:r>
      <w:r w:rsidRPr="00D14054">
        <w:rPr>
          <w:rFonts w:ascii="Arial" w:hAnsi="Arial" w:cs="Arial"/>
          <w:sz w:val="22"/>
          <w:szCs w:val="22"/>
        </w:rPr>
        <w:t>negatieve naar de positieve elektrode.</w:t>
      </w:r>
    </w:p>
    <w:p w:rsidR="00C33AC1" w:rsidRDefault="00C33AC1">
      <w:pPr>
        <w:rPr>
          <w:rFonts w:ascii="Arial" w:hAnsi="Arial" w:cs="Arial"/>
          <w:sz w:val="22"/>
          <w:szCs w:val="22"/>
        </w:rPr>
      </w:pPr>
    </w:p>
    <w:p w:rsidR="00C33AC1" w:rsidRDefault="00C33AC1">
      <w:pPr>
        <w:rPr>
          <w:rFonts w:ascii="Arial" w:hAnsi="Arial" w:cs="Arial"/>
          <w:sz w:val="22"/>
          <w:szCs w:val="22"/>
        </w:rPr>
      </w:pPr>
      <w:r>
        <w:rPr>
          <w:rFonts w:ascii="Arial" w:hAnsi="Arial" w:cs="Arial"/>
          <w:sz w:val="22"/>
          <w:szCs w:val="22"/>
        </w:rPr>
        <w:t>Brandstofcel</w:t>
      </w:r>
    </w:p>
    <w:p w:rsidR="00C33AC1" w:rsidRPr="00D14054" w:rsidRDefault="00C33AC1">
      <w:pPr>
        <w:rPr>
          <w:rFonts w:ascii="Arial" w:hAnsi="Arial" w:cs="Arial"/>
          <w:sz w:val="22"/>
          <w:szCs w:val="22"/>
        </w:rPr>
      </w:pPr>
      <w:r>
        <w:rPr>
          <w:rFonts w:ascii="Arial" w:hAnsi="Arial" w:cs="Arial"/>
          <w:sz w:val="22"/>
          <w:szCs w:val="22"/>
        </w:rPr>
        <w:t>Een brandstofcel is een elektrochemische cel waarbij zuurstof de oxidator is en de brandstof de reductor.</w:t>
      </w:r>
    </w:p>
    <w:p w:rsidR="00E03524" w:rsidRDefault="00E03524">
      <w:pPr>
        <w:rPr>
          <w:rFonts w:ascii="Arial" w:hAnsi="Arial" w:cs="Arial"/>
          <w:sz w:val="22"/>
          <w:szCs w:val="22"/>
        </w:rPr>
      </w:pPr>
    </w:p>
    <w:p w:rsidR="00C33AC1" w:rsidRPr="00D14054" w:rsidRDefault="00C33AC1">
      <w:pPr>
        <w:rPr>
          <w:rFonts w:ascii="Arial" w:hAnsi="Arial" w:cs="Arial"/>
          <w:sz w:val="22"/>
          <w:szCs w:val="22"/>
        </w:rPr>
      </w:pPr>
    </w:p>
    <w:sectPr w:rsidR="00C33AC1" w:rsidRPr="00D1405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009C8"/>
    <w:rsid w:val="000009C8"/>
    <w:rsid w:val="003A132E"/>
    <w:rsid w:val="003C4554"/>
    <w:rsid w:val="00470265"/>
    <w:rsid w:val="00576E42"/>
    <w:rsid w:val="00682C9B"/>
    <w:rsid w:val="007D15D0"/>
    <w:rsid w:val="00915B07"/>
    <w:rsid w:val="00951BD7"/>
    <w:rsid w:val="00963983"/>
    <w:rsid w:val="00B01990"/>
    <w:rsid w:val="00B5762A"/>
    <w:rsid w:val="00C33AC1"/>
    <w:rsid w:val="00C80024"/>
    <w:rsid w:val="00D14054"/>
    <w:rsid w:val="00D677EC"/>
    <w:rsid w:val="00E0352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9023314-3690-4782-84DF-D3D9DB6DC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sz w:val="24"/>
      <w:szCs w:val="24"/>
    </w:rPr>
  </w:style>
  <w:style w:type="character" w:default="1" w:styleId="Standaardalinea-lettertype">
    <w:name w:val="Default Paragraph Font"/>
    <w:semiHidden/>
  </w:style>
  <w:style w:type="table" w:default="1" w:styleId="Standaardtabel">
    <w:name w:val="Normal Table"/>
    <w:semiHidden/>
    <w:tblPr>
      <w:tblInd w:w="0" w:type="dxa"/>
      <w:tblCellMar>
        <w:top w:w="0" w:type="dxa"/>
        <w:left w:w="108" w:type="dxa"/>
        <w:bottom w:w="0" w:type="dxa"/>
        <w:right w:w="108" w:type="dxa"/>
      </w:tblCellMar>
    </w:tblPr>
  </w:style>
  <w:style w:type="numbering" w:default="1" w:styleId="Geenlij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382</Words>
  <Characters>2106</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Overzicht redoxreacties havo</vt:lpstr>
    </vt:vector>
  </TitlesOfParts>
  <Company>Tjeerd</Company>
  <LinksUpToDate>false</LinksUpToDate>
  <CharactersWithSpaces>2484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Overzicht redoxreacties havo</dc:title>
  <dc:subject/>
  <dc:creator>Tjeerd</dc:creator>
  <cp:keywords/>
  <dc:description/>
  <cp:lastModifiedBy>Judith Renkema</cp:lastModifiedBy>
  <cp:revision>4</cp:revision>
  <dcterms:created xsi:type="dcterms:W3CDTF">2017-12-16T19:37:00Z</dcterms:created>
  <dcterms:modified xsi:type="dcterms:W3CDTF">2017-12-16T19:43:00Z</dcterms:modified>
</cp:coreProperties>
</file>